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A4FB5" w:rsidRPr="0008354A" w:rsidRDefault="007A4FB5" w:rsidP="008868BC">
      <w:pPr>
        <w:pStyle w:val="Heading1"/>
        <w:jc w:val="center"/>
        <w:rPr>
          <w:rFonts w:ascii="Arial" w:hAnsi="Arial" w:cs="Arial"/>
          <w:smallCaps/>
          <w:sz w:val="22"/>
        </w:rPr>
      </w:pPr>
      <w:r w:rsidRPr="0008354A">
        <w:rPr>
          <w:rFonts w:ascii="Arial" w:hAnsi="Arial" w:cs="Arial"/>
          <w:smallCaps/>
          <w:sz w:val="22"/>
        </w:rPr>
        <w:t>Clinical Supervisor Report</w:t>
      </w:r>
    </w:p>
    <w:p w:rsidR="007A4FB5" w:rsidRDefault="007A4FB5" w:rsidP="005E655B">
      <w:pPr>
        <w:jc w:val="both"/>
        <w:rPr>
          <w:rFonts w:ascii="Arial" w:hAnsi="Arial" w:cs="Arial"/>
          <w:color w:val="FF0000"/>
          <w:sz w:val="16"/>
        </w:rPr>
      </w:pPr>
    </w:p>
    <w:p w:rsidR="007A4FB5" w:rsidRDefault="007A4FB5" w:rsidP="005E655B">
      <w:pPr>
        <w:jc w:val="both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>T</w:t>
      </w:r>
      <w:r w:rsidRPr="006F40DF">
        <w:rPr>
          <w:rFonts w:ascii="Arial" w:hAnsi="Arial" w:cs="Arial"/>
          <w:color w:val="FF0000"/>
          <w:sz w:val="16"/>
        </w:rPr>
        <w:t xml:space="preserve">o be completed </w:t>
      </w:r>
      <w:r>
        <w:rPr>
          <w:rFonts w:ascii="Arial" w:hAnsi="Arial" w:cs="Arial"/>
          <w:color w:val="FF0000"/>
          <w:sz w:val="16"/>
        </w:rPr>
        <w:t xml:space="preserve">electronically </w:t>
      </w:r>
      <w:r w:rsidRPr="006F40DF">
        <w:rPr>
          <w:rFonts w:ascii="Arial" w:hAnsi="Arial" w:cs="Arial"/>
          <w:color w:val="FF0000"/>
          <w:sz w:val="16"/>
        </w:rPr>
        <w:t xml:space="preserve">by </w:t>
      </w:r>
      <w:r>
        <w:rPr>
          <w:rFonts w:ascii="Arial" w:hAnsi="Arial" w:cs="Arial"/>
          <w:color w:val="FF0000"/>
          <w:sz w:val="16"/>
        </w:rPr>
        <w:t xml:space="preserve">nominated </w:t>
      </w:r>
      <w:r w:rsidRPr="006F40DF">
        <w:rPr>
          <w:rFonts w:ascii="Arial" w:hAnsi="Arial" w:cs="Arial"/>
          <w:color w:val="FF0000"/>
          <w:sz w:val="16"/>
        </w:rPr>
        <w:t>consultant supervisor</w:t>
      </w:r>
      <w:r>
        <w:rPr>
          <w:rFonts w:ascii="Arial" w:hAnsi="Arial" w:cs="Arial"/>
          <w:color w:val="FF0000"/>
          <w:sz w:val="16"/>
        </w:rPr>
        <w:t>s for each placement (minimum 2 per placement).</w:t>
      </w:r>
    </w:p>
    <w:p w:rsidR="007A4FB5" w:rsidRDefault="007A4FB5" w:rsidP="005E655B">
      <w:pPr>
        <w:jc w:val="both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>For trainees in the same post for one year, CSRs still need to be completed after the first 6 months.</w:t>
      </w:r>
    </w:p>
    <w:p w:rsidR="007A4FB5" w:rsidRDefault="007A4FB5" w:rsidP="007B483D">
      <w:pPr>
        <w:pStyle w:val="Header"/>
        <w:rPr>
          <w:rFonts w:ascii="Arial" w:hAnsi="Arial" w:cs="Arial"/>
          <w:b/>
          <w:color w:val="FF0000"/>
          <w:sz w:val="16"/>
        </w:rPr>
      </w:pPr>
    </w:p>
    <w:p w:rsidR="007A4FB5" w:rsidRDefault="007A4FB5" w:rsidP="007B483D">
      <w:pPr>
        <w:pStyle w:val="Header"/>
        <w:rPr>
          <w:rFonts w:ascii="Arial" w:hAnsi="Arial" w:cs="Arial"/>
          <w:b/>
          <w:color w:val="FF0000"/>
          <w:sz w:val="16"/>
        </w:rPr>
      </w:pPr>
      <w:r w:rsidRPr="00BC2C75">
        <w:rPr>
          <w:rFonts w:ascii="Arial" w:hAnsi="Arial" w:cs="Arial"/>
          <w:b/>
          <w:color w:val="FF0000"/>
          <w:sz w:val="16"/>
        </w:rPr>
        <w:t>It is n</w:t>
      </w:r>
      <w:r>
        <w:rPr>
          <w:rFonts w:ascii="Arial" w:hAnsi="Arial" w:cs="Arial"/>
          <w:b/>
          <w:color w:val="FF0000"/>
          <w:sz w:val="16"/>
        </w:rPr>
        <w:t>ow MANDATORY to comment on trainee</w:t>
      </w:r>
      <w:r w:rsidRPr="00BC2C75">
        <w:rPr>
          <w:rFonts w:ascii="Arial" w:hAnsi="Arial" w:cs="Arial"/>
          <w:b/>
          <w:color w:val="FF0000"/>
          <w:sz w:val="16"/>
        </w:rPr>
        <w:t xml:space="preserve"> skills and clinical progress</w:t>
      </w:r>
      <w:r>
        <w:rPr>
          <w:rFonts w:ascii="Arial" w:hAnsi="Arial" w:cs="Arial"/>
          <w:b/>
          <w:color w:val="FF0000"/>
          <w:sz w:val="16"/>
        </w:rPr>
        <w:t>,</w:t>
      </w:r>
      <w:r w:rsidRPr="00BC2C75">
        <w:rPr>
          <w:rFonts w:ascii="Arial" w:hAnsi="Arial" w:cs="Arial"/>
          <w:b/>
          <w:color w:val="FF0000"/>
          <w:sz w:val="16"/>
        </w:rPr>
        <w:t xml:space="preserve"> with feedback </w:t>
      </w:r>
      <w:r>
        <w:rPr>
          <w:rFonts w:ascii="Arial" w:hAnsi="Arial" w:cs="Arial"/>
          <w:b/>
          <w:color w:val="FF0000"/>
          <w:sz w:val="16"/>
        </w:rPr>
        <w:t>to help the trainee formulate their</w:t>
      </w:r>
      <w:r w:rsidRPr="00BC2C75">
        <w:rPr>
          <w:rFonts w:ascii="Arial" w:hAnsi="Arial" w:cs="Arial"/>
          <w:b/>
          <w:color w:val="FF0000"/>
          <w:sz w:val="16"/>
        </w:rPr>
        <w:t xml:space="preserve"> next Personal Development Plan.</w:t>
      </w:r>
      <w:r>
        <w:rPr>
          <w:rFonts w:ascii="Arial" w:hAnsi="Arial" w:cs="Arial"/>
          <w:b/>
          <w:color w:val="FF0000"/>
          <w:sz w:val="16"/>
        </w:rPr>
        <w:t xml:space="preserve">  </w:t>
      </w:r>
    </w:p>
    <w:p w:rsidR="007A4FB5" w:rsidRPr="00BC2C75" w:rsidRDefault="007A4FB5" w:rsidP="007B483D">
      <w:pPr>
        <w:pStyle w:val="Header"/>
        <w:rPr>
          <w:rFonts w:ascii="Arial" w:hAnsi="Arial" w:cs="Arial"/>
          <w:color w:val="FF0000"/>
          <w:sz w:val="16"/>
        </w:rPr>
      </w:pPr>
    </w:p>
    <w:p w:rsidR="007A4FB5" w:rsidRDefault="007A4FB5" w:rsidP="005E655B">
      <w:pPr>
        <w:jc w:val="both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 xml:space="preserve">Please tick the relevant box then qualify your choice underneath by free text comments (both positive and negative), </w:t>
      </w:r>
      <w:r w:rsidRPr="00265AE3">
        <w:rPr>
          <w:rFonts w:ascii="Arial" w:hAnsi="Arial" w:cs="Arial"/>
          <w:b/>
          <w:color w:val="FF0000"/>
          <w:sz w:val="16"/>
        </w:rPr>
        <w:t xml:space="preserve">with evidence </w:t>
      </w:r>
      <w:r>
        <w:rPr>
          <w:rFonts w:ascii="Arial" w:hAnsi="Arial" w:cs="Arial"/>
          <w:b/>
          <w:color w:val="FF0000"/>
          <w:sz w:val="16"/>
        </w:rPr>
        <w:t xml:space="preserve">to support your comments </w:t>
      </w:r>
      <w:r w:rsidRPr="00265AE3">
        <w:rPr>
          <w:rFonts w:ascii="Arial" w:hAnsi="Arial" w:cs="Arial"/>
          <w:b/>
          <w:color w:val="FF0000"/>
          <w:sz w:val="16"/>
        </w:rPr>
        <w:t xml:space="preserve">as much as </w:t>
      </w:r>
      <w:r>
        <w:rPr>
          <w:rFonts w:ascii="Arial" w:hAnsi="Arial" w:cs="Arial"/>
          <w:b/>
          <w:color w:val="FF0000"/>
          <w:sz w:val="16"/>
        </w:rPr>
        <w:t>possible</w:t>
      </w:r>
      <w:r w:rsidRPr="00265AE3">
        <w:rPr>
          <w:rFonts w:ascii="Arial" w:hAnsi="Arial" w:cs="Arial"/>
          <w:b/>
          <w:color w:val="FF0000"/>
          <w:sz w:val="16"/>
        </w:rPr>
        <w:t>.</w:t>
      </w:r>
      <w:r>
        <w:rPr>
          <w:rFonts w:ascii="Arial" w:hAnsi="Arial" w:cs="Arial"/>
          <w:color w:val="FF0000"/>
          <w:sz w:val="16"/>
        </w:rPr>
        <w:t xml:space="preserve"> All serious adverse comments MUST be supported by evidence. </w:t>
      </w:r>
      <w:r w:rsidRPr="00506B4F">
        <w:rPr>
          <w:rFonts w:ascii="Arial" w:hAnsi="Arial" w:cs="Arial"/>
          <w:color w:val="FF0000"/>
          <w:sz w:val="16"/>
        </w:rPr>
        <w:t>Failure to do this is highly likely to lead to an outcome 5.</w:t>
      </w:r>
    </w:p>
    <w:p w:rsidR="007A4FB5" w:rsidRDefault="007A4FB5" w:rsidP="005E655B">
      <w:pPr>
        <w:jc w:val="both"/>
        <w:rPr>
          <w:rFonts w:ascii="Arial" w:hAnsi="Arial" w:cs="Arial"/>
          <w:color w:val="FF0000"/>
          <w:sz w:val="16"/>
        </w:rPr>
      </w:pPr>
    </w:p>
    <w:p w:rsidR="007A4FB5" w:rsidRDefault="007A4FB5" w:rsidP="005E655B">
      <w:pPr>
        <w:jc w:val="both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color w:val="FF0000"/>
          <w:sz w:val="16"/>
        </w:rPr>
        <w:t xml:space="preserve">In signing the report the trainee does not have to be in agreement with the comments made. </w:t>
      </w:r>
    </w:p>
    <w:p w:rsidR="007A4FB5" w:rsidRPr="0008354A" w:rsidRDefault="007A4FB5" w:rsidP="005E655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FF0000"/>
          <w:sz w:val="16"/>
        </w:rPr>
        <w:t>The trainee’s signature is an acknowledgement to the fact that the comments made in the report have been discussed.</w:t>
      </w:r>
    </w:p>
    <w:p w:rsidR="007A4FB5" w:rsidRDefault="007A4FB5" w:rsidP="005E655B">
      <w:pPr>
        <w:pStyle w:val="Header"/>
        <w:tabs>
          <w:tab w:val="left" w:pos="1560"/>
          <w:tab w:val="left" w:pos="6521"/>
        </w:tabs>
        <w:jc w:val="center"/>
        <w:rPr>
          <w:rFonts w:ascii="Arial" w:hAnsi="Arial" w:cs="Arial"/>
          <w:sz w:val="22"/>
        </w:rPr>
      </w:pPr>
    </w:p>
    <w:tbl>
      <w:tblPr>
        <w:tblStyle w:val="TableGrid"/>
        <w:tblW w:w="10632" w:type="dxa"/>
        <w:tblInd w:w="-601" w:type="dxa"/>
        <w:tblLook w:val="00A0"/>
      </w:tblPr>
      <w:tblGrid>
        <w:gridCol w:w="2552"/>
        <w:gridCol w:w="8080"/>
      </w:tblGrid>
      <w:tr w:rsidR="007A4FB5">
        <w:tc>
          <w:tcPr>
            <w:tcW w:w="2552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Trainee name</w:t>
            </w:r>
          </w:p>
        </w:tc>
        <w:bookmarkStart w:id="0" w:name="Text1"/>
        <w:tc>
          <w:tcPr>
            <w:tcW w:w="8080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7A4FB5">
        <w:tc>
          <w:tcPr>
            <w:tcW w:w="2552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 of training</w:t>
            </w:r>
          </w:p>
        </w:tc>
        <w:bookmarkStart w:id="1" w:name="Text2"/>
        <w:tc>
          <w:tcPr>
            <w:tcW w:w="8080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7A4FB5">
        <w:tc>
          <w:tcPr>
            <w:tcW w:w="2552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CS name</w:t>
            </w:r>
          </w:p>
        </w:tc>
        <w:bookmarkStart w:id="2" w:name="Text3"/>
        <w:tc>
          <w:tcPr>
            <w:tcW w:w="8080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7A4FB5">
        <w:tc>
          <w:tcPr>
            <w:tcW w:w="2552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Subspecialty</w:t>
            </w:r>
          </w:p>
        </w:tc>
        <w:bookmarkStart w:id="3" w:name="Text5"/>
        <w:tc>
          <w:tcPr>
            <w:tcW w:w="8080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7A4FB5">
        <w:tc>
          <w:tcPr>
            <w:tcW w:w="2552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Dates of post </w:t>
            </w:r>
          </w:p>
        </w:tc>
        <w:bookmarkStart w:id="4" w:name="Text6"/>
        <w:tc>
          <w:tcPr>
            <w:tcW w:w="8080" w:type="dxa"/>
          </w:tcPr>
          <w:p w:rsidR="007A4FB5" w:rsidRDefault="007A4FB5" w:rsidP="0008354A">
            <w:pPr>
              <w:pStyle w:val="Header"/>
              <w:tabs>
                <w:tab w:val="left" w:pos="1560"/>
                <w:tab w:val="left" w:pos="652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7A4FB5" w:rsidRDefault="007A4FB5" w:rsidP="0008354A">
      <w:pPr>
        <w:rPr>
          <w:rFonts w:ascii="Arial" w:hAnsi="Arial" w:cs="Arial"/>
          <w:sz w:val="2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7A4FB5" w:rsidRPr="00E408E2">
        <w:tc>
          <w:tcPr>
            <w:tcW w:w="10632" w:type="dxa"/>
            <w:shd w:val="clear" w:color="auto" w:fill="DBE5F1"/>
          </w:tcPr>
          <w:p w:rsidR="007A4FB5" w:rsidRDefault="007A4FB5" w:rsidP="006968D3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7A4FB5" w:rsidRPr="00E408E2" w:rsidRDefault="007A4FB5" w:rsidP="006968D3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E408E2">
              <w:rPr>
                <w:rFonts w:ascii="Arial" w:hAnsi="Arial" w:cs="Arial"/>
                <w:b/>
                <w:sz w:val="22"/>
                <w:u w:val="single"/>
              </w:rPr>
              <w:t>Clinical Experience and Skills</w:t>
            </w:r>
          </w:p>
          <w:p w:rsidR="007A4FB5" w:rsidRPr="00E408E2" w:rsidRDefault="007A4FB5" w:rsidP="006968D3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6968D3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this trainee’s level of knowledge compared to other doctors at this level?</w:t>
            </w:r>
          </w:p>
          <w:p w:rsidR="007A4FB5" w:rsidRPr="00E408E2" w:rsidRDefault="007A4FB5" w:rsidP="006968D3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Consider the trainee’s level of knowledge in Basic Science and Clinical Knowledge, motivation to learn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6968D3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5" w:name="Check1"/>
                <w:p w:rsidR="007A4FB5" w:rsidRPr="006968D3" w:rsidRDefault="007A4FB5" w:rsidP="00E408E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4611" w:type="dxa"/>
                </w:tcPr>
                <w:p w:rsidR="007A4FB5" w:rsidRPr="006968D3" w:rsidRDefault="007A4FB5" w:rsidP="00DF7ACA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6" w:name="Check2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E408E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4611" w:type="dxa"/>
                </w:tcPr>
                <w:p w:rsidR="007A4FB5" w:rsidRPr="006968D3" w:rsidRDefault="007A4FB5" w:rsidP="00E408E2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7" w:name="Check3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E408E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BA410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8" w:name="Check4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E408E2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4611" w:type="dxa"/>
                </w:tcPr>
                <w:p w:rsidR="007A4FB5" w:rsidRPr="006968D3" w:rsidRDefault="007A4FB5" w:rsidP="00E408E2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6968D3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9" w:name="Text4"/>
          <w:p w:rsidR="007A4FB5" w:rsidRPr="00BA410D" w:rsidRDefault="007A4FB5" w:rsidP="006968D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6968D3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the trainee’s overall clinical competence compared with other doctors at this level?</w:t>
            </w:r>
          </w:p>
          <w:p w:rsidR="007A4FB5" w:rsidRDefault="007A4FB5" w:rsidP="006968D3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Consider the trainee’s performance in history taking, examination, investigation, diagnosis and clinical management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6968D3">
            <w:pPr>
              <w:rPr>
                <w:rFonts w:ascii="Arial" w:hAnsi="Arial" w:cs="Arial"/>
                <w:color w:val="FF0000"/>
                <w:sz w:val="16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10" w:name="Check5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11" w:name="Check6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12" w:name="Check7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13" w:name="Check8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14" w:name="Text7"/>
          <w:p w:rsidR="007A4FB5" w:rsidRDefault="007A4FB5" w:rsidP="000A17E3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  <w:p w:rsidR="007A4FB5" w:rsidRPr="00E408E2" w:rsidRDefault="007A4FB5" w:rsidP="00F23899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6968D3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this trainee’s practical and surgical competence compared to other doctors at the same level of training?</w:t>
            </w:r>
          </w:p>
          <w:p w:rsidR="007A4FB5" w:rsidRDefault="007A4FB5" w:rsidP="006968D3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To answer, please consider technical ability, manual dexterity and practical planning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6968D3">
            <w:pPr>
              <w:rPr>
                <w:rFonts w:ascii="Arial" w:hAnsi="Arial" w:cs="Arial"/>
                <w:color w:val="FF0000"/>
                <w:sz w:val="16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15" w:name="Check9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16" w:name="Check10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17" w:name="Check11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18" w:name="Check12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19" w:name="Text8"/>
          <w:p w:rsidR="007A4FB5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834C2D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this trainee’s ability to organise and prioritise clinical problems and personal work?</w:t>
            </w:r>
          </w:p>
          <w:p w:rsidR="007A4FB5" w:rsidRDefault="007A4FB5" w:rsidP="00834C2D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Include</w:t>
            </w:r>
            <w:r w:rsidRPr="00E408E2">
              <w:rPr>
                <w:rFonts w:ascii="Arial" w:hAnsi="Arial" w:cs="Arial"/>
                <w:color w:val="FF0000"/>
                <w:sz w:val="16"/>
              </w:rPr>
              <w:t xml:space="preserve"> time keeping and prioritisation of clinical work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834C2D">
            <w:pPr>
              <w:rPr>
                <w:rFonts w:ascii="Arial" w:hAnsi="Arial" w:cs="Arial"/>
                <w:color w:val="FF0000"/>
                <w:sz w:val="16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20" w:name="Check13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21" w:name="Check14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22" w:name="Check15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23" w:name="Check16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24" w:name="Text9"/>
          <w:p w:rsidR="007A4FB5" w:rsidRPr="00E408E2" w:rsidRDefault="007A4FB5" w:rsidP="00834C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  <w:p w:rsidR="007A4FB5" w:rsidRPr="00E408E2" w:rsidRDefault="007A4FB5" w:rsidP="00834C2D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6968D3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3B38FE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the trainee’s awareness and insight into knowing when it is necessary to seek help/advice?</w:t>
            </w:r>
          </w:p>
          <w:p w:rsidR="007A4FB5" w:rsidRPr="00E408E2" w:rsidRDefault="007A4FB5" w:rsidP="003B38FE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25" w:name="Check17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26" w:name="Check18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27" w:name="Check19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28" w:name="Check20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29" w:name="Text10"/>
          <w:p w:rsidR="007A4FB5" w:rsidRDefault="007A4FB5" w:rsidP="003B38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  <w:p w:rsidR="007A4FB5" w:rsidRPr="00E408E2" w:rsidRDefault="007A4FB5" w:rsidP="003B38FE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  <w:shd w:val="clear" w:color="auto" w:fill="DBE5F1"/>
          </w:tcPr>
          <w:p w:rsidR="007A4FB5" w:rsidRPr="00E408E2" w:rsidRDefault="007A4FB5" w:rsidP="006968D3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E408E2">
              <w:rPr>
                <w:rFonts w:ascii="Arial" w:hAnsi="Arial" w:cs="Arial"/>
                <w:b/>
                <w:sz w:val="22"/>
                <w:u w:val="single"/>
              </w:rPr>
              <w:t>Personal Skills</w:t>
            </w: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08354A">
            <w:pPr>
              <w:rPr>
                <w:rFonts w:ascii="Arial" w:hAnsi="Arial" w:cs="Arial"/>
                <w:b/>
                <w:i/>
                <w:sz w:val="22"/>
              </w:rPr>
            </w:pPr>
            <w:r w:rsidRPr="00E408E2">
              <w:rPr>
                <w:rFonts w:ascii="Arial" w:hAnsi="Arial" w:cs="Arial"/>
                <w:b/>
                <w:i/>
                <w:sz w:val="22"/>
              </w:rPr>
              <w:t xml:space="preserve">Communication skills </w:t>
            </w:r>
          </w:p>
          <w:p w:rsidR="007A4FB5" w:rsidRDefault="007A4FB5" w:rsidP="00D364FB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sz w:val="22"/>
              </w:rPr>
              <w:t xml:space="preserve">Do you have any concerns about the trainee’s ability to demonstrate communication skills with colleagues and patients, which promote teamwork and patient care? </w:t>
            </w:r>
            <w:r w:rsidRPr="00E408E2">
              <w:rPr>
                <w:rFonts w:ascii="Arial" w:hAnsi="Arial" w:cs="Arial"/>
                <w:color w:val="FF0000"/>
                <w:sz w:val="16"/>
              </w:rPr>
              <w:t xml:space="preserve">Consider verbal clarity, note keeping, dictation, intelligibility, ability to </w:t>
            </w:r>
            <w:r>
              <w:rPr>
                <w:rFonts w:ascii="Arial" w:hAnsi="Arial" w:cs="Arial"/>
                <w:color w:val="FF0000"/>
                <w:sz w:val="16"/>
              </w:rPr>
              <w:t>build rapport, listen, persuade and/or</w:t>
            </w:r>
            <w:r w:rsidRPr="00E408E2">
              <w:rPr>
                <w:rFonts w:ascii="Arial" w:hAnsi="Arial" w:cs="Arial"/>
                <w:color w:val="FF0000"/>
                <w:sz w:val="16"/>
              </w:rPr>
              <w:t xml:space="preserve"> negotiate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D364F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30" w:name="Check21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31" w:name="Check22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32" w:name="Check23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33" w:name="Check24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34" w:name="Text11"/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08354A">
            <w:pPr>
              <w:rPr>
                <w:rFonts w:ascii="Arial" w:hAnsi="Arial" w:cs="Arial"/>
                <w:b/>
                <w:i/>
                <w:sz w:val="22"/>
              </w:rPr>
            </w:pPr>
            <w:r w:rsidRPr="00E408E2">
              <w:rPr>
                <w:rFonts w:ascii="Arial" w:hAnsi="Arial" w:cs="Arial"/>
                <w:b/>
                <w:i/>
                <w:sz w:val="22"/>
              </w:rPr>
              <w:t>Decisiveness/Accountability</w:t>
            </w: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the trainee’s ability to act decisively and take responsibility?</w:t>
            </w:r>
          </w:p>
          <w:p w:rsidR="007A4FB5" w:rsidRPr="00E408E2" w:rsidRDefault="007A4FB5" w:rsidP="00D364F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35" w:name="Check25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36" w:name="Check26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37" w:name="Check27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38" w:name="Check28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39" w:name="Text12"/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08354A">
            <w:pPr>
              <w:rPr>
                <w:rFonts w:ascii="Arial" w:hAnsi="Arial" w:cs="Arial"/>
                <w:b/>
                <w:i/>
                <w:sz w:val="22"/>
              </w:rPr>
            </w:pPr>
            <w:r w:rsidRPr="00E408E2">
              <w:rPr>
                <w:rFonts w:ascii="Arial" w:hAnsi="Arial" w:cs="Arial"/>
                <w:b/>
                <w:i/>
                <w:sz w:val="22"/>
              </w:rPr>
              <w:t>Interpersonal Skills</w:t>
            </w: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this trainee’s ability to demonstrate interpersonal skills which promote good teamwork and which contribute to patient care?</w:t>
            </w:r>
          </w:p>
          <w:p w:rsidR="007A4FB5" w:rsidRPr="00E408E2" w:rsidRDefault="007A4FB5" w:rsidP="0008354A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Consider the trainee’s ability to see patients as people, empathise, work co-operatively with others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D364F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40" w:name="Check29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41" w:name="Check30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42" w:name="Check31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43" w:name="Check32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44" w:name="Text13"/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08354A">
            <w:pPr>
              <w:rPr>
                <w:rFonts w:ascii="Arial" w:hAnsi="Arial" w:cs="Arial"/>
                <w:b/>
                <w:i/>
                <w:sz w:val="22"/>
              </w:rPr>
            </w:pPr>
            <w:r w:rsidRPr="00E408E2">
              <w:rPr>
                <w:rFonts w:ascii="Arial" w:hAnsi="Arial" w:cs="Arial"/>
                <w:b/>
                <w:i/>
                <w:sz w:val="22"/>
              </w:rPr>
              <w:t>Flexibility</w:t>
            </w: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the trainee’s ability to demonstrate flexibility in day-to-day work?</w:t>
            </w:r>
          </w:p>
          <w:p w:rsidR="007A4FB5" w:rsidRPr="00E408E2" w:rsidRDefault="007A4FB5" w:rsidP="0008354A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Consider ability to change and adapt, respond appropriately to rapidly changing circumstances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9776F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45" w:name="Check33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46" w:name="Check34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47" w:name="Check35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48" w:name="Check36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49" w:name="Text14"/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08354A">
            <w:pPr>
              <w:rPr>
                <w:rFonts w:ascii="Arial" w:hAnsi="Arial" w:cs="Arial"/>
                <w:b/>
                <w:i/>
                <w:sz w:val="22"/>
              </w:rPr>
            </w:pPr>
            <w:r w:rsidRPr="00E408E2">
              <w:rPr>
                <w:rFonts w:ascii="Arial" w:hAnsi="Arial" w:cs="Arial"/>
                <w:b/>
                <w:i/>
                <w:sz w:val="22"/>
              </w:rPr>
              <w:t>Resilience</w:t>
            </w: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the trainee’s ability to demonstrate resilience in day-to-day work?</w:t>
            </w:r>
          </w:p>
          <w:p w:rsidR="007A4FB5" w:rsidRDefault="007A4FB5" w:rsidP="0008354A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Consider ability to operate under pressure, cope with stress or setbacks, self awareness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08354A">
            <w:pPr>
              <w:rPr>
                <w:rFonts w:ascii="Arial" w:hAnsi="Arial" w:cs="Arial"/>
                <w:color w:val="FF0000"/>
                <w:sz w:val="16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50" w:name="Check37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51" w:name="Check38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52" w:name="Check39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53" w:name="Check40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54" w:name="Text15"/>
          <w:p w:rsidR="007A4FB5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 about the trainee’s ability to demonstrate thoroughness in the approach to work?</w:t>
            </w:r>
          </w:p>
          <w:p w:rsidR="007A4FB5" w:rsidRPr="00E408E2" w:rsidRDefault="007A4FB5" w:rsidP="0008354A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Is the trainee well prepared with good self discipline and commitment</w:t>
            </w:r>
            <w:r>
              <w:rPr>
                <w:rFonts w:ascii="Arial" w:hAnsi="Arial" w:cs="Arial"/>
                <w:color w:val="FF0000"/>
                <w:sz w:val="16"/>
              </w:rPr>
              <w:t>?</w:t>
            </w:r>
          </w:p>
          <w:p w:rsidR="007A4FB5" w:rsidRPr="00E408E2" w:rsidRDefault="007A4FB5" w:rsidP="009776F0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55" w:name="Check41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56" w:name="Check42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57" w:name="Check43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58" w:name="Check44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59" w:name="Text16"/>
          <w:p w:rsidR="007A4FB5" w:rsidRDefault="007A4FB5" w:rsidP="0008354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  <w:p w:rsidR="007A4FB5" w:rsidRDefault="007A4FB5" w:rsidP="0008354A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  <w:shd w:val="clear" w:color="auto" w:fill="DBE5F1"/>
          </w:tcPr>
          <w:p w:rsidR="007A4FB5" w:rsidRDefault="007A4FB5" w:rsidP="0008354A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E408E2">
              <w:rPr>
                <w:rFonts w:ascii="Arial" w:hAnsi="Arial" w:cs="Arial"/>
                <w:b/>
                <w:sz w:val="22"/>
                <w:u w:val="single"/>
              </w:rPr>
              <w:t>Probity</w:t>
            </w:r>
          </w:p>
          <w:p w:rsidR="007A4FB5" w:rsidRPr="00E408E2" w:rsidRDefault="007A4FB5" w:rsidP="009918D1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9918D1">
            <w:pPr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Do you have any concerns about the trainee’s probity in the approach to patient care and in dealing with colleagues?</w:t>
            </w:r>
          </w:p>
          <w:p w:rsidR="007A4FB5" w:rsidRDefault="007A4FB5" w:rsidP="009918D1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Displays honesty, integrity, awareness of ethical dilemmas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9918D1">
            <w:pPr>
              <w:rPr>
                <w:rFonts w:ascii="Arial" w:hAnsi="Arial" w:cs="Arial"/>
                <w:color w:val="FF0000"/>
                <w:sz w:val="16"/>
              </w:rPr>
            </w:pPr>
          </w:p>
          <w:tbl>
            <w:tblPr>
              <w:tblW w:w="0" w:type="auto"/>
              <w:tblLook w:val="00A0"/>
            </w:tblPr>
            <w:tblGrid>
              <w:gridCol w:w="469"/>
              <w:gridCol w:w="4611"/>
              <w:gridCol w:w="1768"/>
            </w:tblGrid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bookmarkStart w:id="60" w:name="Check45"/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Performed well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above average</w:t>
                  </w:r>
                </w:p>
              </w:tc>
            </w:tr>
            <w:bookmarkStart w:id="61" w:name="Check46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no concerns</w:t>
                  </w:r>
                </w:p>
              </w:tc>
            </w:tr>
            <w:bookmarkStart w:id="62" w:name="Check47"/>
            <w:tr w:rsidR="007A4FB5" w:rsidRPr="006968D3"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6379" w:type="dxa"/>
                  <w:gridSpan w:val="2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Could develop further (give example below)</w:t>
                  </w:r>
                </w:p>
              </w:tc>
            </w:tr>
            <w:bookmarkStart w:id="63" w:name="Check48"/>
            <w:tr w:rsidR="007A4FB5" w:rsidRPr="006968D3">
              <w:trPr>
                <w:gridAfter w:val="1"/>
                <w:wAfter w:w="1768" w:type="dxa"/>
              </w:trPr>
              <w:tc>
                <w:tcPr>
                  <w:tcW w:w="459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Pr="007A4FB5">
                    <w:rPr>
                      <w:rFonts w:ascii="Arial" w:hAnsi="Arial" w:cs="Arial"/>
                      <w:sz w:val="22"/>
                    </w:rPr>
                  </w: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4611" w:type="dxa"/>
                </w:tcPr>
                <w:p w:rsidR="007A4FB5" w:rsidRPr="006968D3" w:rsidRDefault="007A4FB5" w:rsidP="00406C1D">
                  <w:pPr>
                    <w:rPr>
                      <w:rFonts w:ascii="Arial" w:hAnsi="Arial" w:cs="Arial"/>
                      <w:sz w:val="22"/>
                    </w:rPr>
                  </w:pPr>
                  <w:r w:rsidRPr="006968D3">
                    <w:rPr>
                      <w:rFonts w:ascii="Arial" w:hAnsi="Arial" w:cs="Arial"/>
                      <w:sz w:val="22"/>
                    </w:rPr>
                    <w:t>I have some concerns, which relate to:</w:t>
                  </w:r>
                </w:p>
              </w:tc>
            </w:tr>
          </w:tbl>
          <w:p w:rsidR="007A4FB5" w:rsidRDefault="007A4FB5" w:rsidP="00A06FCA">
            <w:pPr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 xml:space="preserve">Please qualify your statement: </w:t>
            </w:r>
          </w:p>
          <w:bookmarkStart w:id="64" w:name="Text17"/>
          <w:p w:rsidR="007A4FB5" w:rsidRDefault="007A4FB5" w:rsidP="009918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4"/>
          </w:p>
          <w:p w:rsidR="007A4FB5" w:rsidRPr="00E408E2" w:rsidRDefault="007A4FB5" w:rsidP="009918D1">
            <w:pPr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08354A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E408E2">
        <w:tc>
          <w:tcPr>
            <w:tcW w:w="10632" w:type="dxa"/>
            <w:shd w:val="clear" w:color="auto" w:fill="C6D9F1"/>
          </w:tcPr>
          <w:p w:rsidR="007A4FB5" w:rsidRDefault="007A4FB5" w:rsidP="00E408E2">
            <w:pPr>
              <w:rPr>
                <w:rFonts w:ascii="Arial" w:hAnsi="Arial" w:cs="Arial"/>
                <w:b/>
                <w:sz w:val="22"/>
              </w:rPr>
            </w:pPr>
          </w:p>
          <w:p w:rsidR="007A4FB5" w:rsidRPr="00FE423D" w:rsidRDefault="007A4FB5" w:rsidP="00E408E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FE423D">
              <w:rPr>
                <w:rFonts w:ascii="Arial" w:hAnsi="Arial" w:cs="Arial"/>
                <w:b/>
                <w:sz w:val="22"/>
                <w:u w:val="single"/>
              </w:rPr>
              <w:t>General Summary</w:t>
            </w:r>
          </w:p>
          <w:p w:rsidR="007A4FB5" w:rsidRPr="00E408E2" w:rsidRDefault="007A4FB5" w:rsidP="00E408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7A4FB5" w:rsidRPr="00E408E2">
        <w:tc>
          <w:tcPr>
            <w:tcW w:w="10632" w:type="dxa"/>
          </w:tcPr>
          <w:p w:rsidR="007A4FB5" w:rsidRPr="00E408E2" w:rsidRDefault="007A4FB5" w:rsidP="00E408E2">
            <w:pPr>
              <w:rPr>
                <w:rFonts w:ascii="Arial" w:hAnsi="Arial" w:cs="Arial"/>
                <w:b/>
                <w:sz w:val="22"/>
              </w:rPr>
            </w:pPr>
            <w:r w:rsidRPr="00E408E2">
              <w:rPr>
                <w:rFonts w:ascii="Arial" w:hAnsi="Arial" w:cs="Arial"/>
                <w:b/>
                <w:sz w:val="22"/>
              </w:rPr>
              <w:t>Free Text Comments</w:t>
            </w:r>
          </w:p>
          <w:p w:rsidR="007A4FB5" w:rsidRPr="00E408E2" w:rsidRDefault="007A4FB5" w:rsidP="00BB7753">
            <w:pPr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Please comment on areas of good practice or where achievement is particularly high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BB7753">
            <w:pPr>
              <w:rPr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 xml:space="preserve">Please </w:t>
            </w:r>
            <w:r>
              <w:rPr>
                <w:rFonts w:ascii="Arial" w:hAnsi="Arial" w:cs="Arial"/>
                <w:color w:val="FF0000"/>
                <w:sz w:val="16"/>
              </w:rPr>
              <w:t>suggest priorities</w:t>
            </w:r>
            <w:r w:rsidRPr="00E408E2">
              <w:rPr>
                <w:rFonts w:ascii="Arial" w:hAnsi="Arial" w:cs="Arial"/>
                <w:color w:val="FF0000"/>
                <w:sz w:val="16"/>
              </w:rPr>
              <w:t xml:space="preserve"> for the trainee’s future development.</w:t>
            </w:r>
          </w:p>
          <w:bookmarkStart w:id="65" w:name="Text18"/>
          <w:p w:rsidR="007A4FB5" w:rsidRPr="00E408E2" w:rsidRDefault="007A4FB5" w:rsidP="00E408E2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FF0000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b/>
                <w:color w:val="FF0000"/>
                <w:sz w:val="22"/>
              </w:rPr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FF0000"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color w:val="FF0000"/>
                <w:sz w:val="22"/>
              </w:rPr>
              <w:t> </w:t>
            </w:r>
            <w:r>
              <w:rPr>
                <w:rFonts w:ascii="Arial" w:hAnsi="Arial" w:cs="Arial"/>
                <w:b/>
                <w:color w:val="FF0000"/>
                <w:sz w:val="22"/>
              </w:rPr>
              <w:fldChar w:fldCharType="end"/>
            </w:r>
            <w:bookmarkEnd w:id="65"/>
          </w:p>
          <w:p w:rsidR="007A4FB5" w:rsidRPr="00E408E2" w:rsidRDefault="007A4FB5" w:rsidP="00E408E2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A4FB5" w:rsidRPr="00E408E2" w:rsidRDefault="007A4FB5" w:rsidP="00E408E2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A4FB5" w:rsidRDefault="007A4FB5" w:rsidP="00E408E2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A4FB5" w:rsidRPr="00E408E2" w:rsidRDefault="007A4FB5" w:rsidP="00E408E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A4FB5" w:rsidRPr="002E6535" w:rsidRDefault="007A4FB5" w:rsidP="002E6535">
      <w:pPr>
        <w:rPr>
          <w:rFonts w:ascii="Arial Narrow" w:hAnsi="Arial Narrow"/>
          <w:sz w:val="22"/>
        </w:rPr>
      </w:pPr>
    </w:p>
    <w:tbl>
      <w:tblPr>
        <w:tblW w:w="10632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632"/>
      </w:tblGrid>
      <w:tr w:rsidR="007A4FB5" w:rsidRPr="00E408E2">
        <w:tc>
          <w:tcPr>
            <w:tcW w:w="10632" w:type="dxa"/>
            <w:tcBorders>
              <w:top w:val="single" w:sz="18" w:space="0" w:color="auto"/>
            </w:tcBorders>
          </w:tcPr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your opinion, h</w:t>
            </w:r>
            <w:r w:rsidRPr="00E408E2">
              <w:rPr>
                <w:rFonts w:ascii="Arial" w:hAnsi="Arial" w:cs="Arial"/>
                <w:sz w:val="22"/>
              </w:rPr>
              <w:t xml:space="preserve">as </w:t>
            </w:r>
            <w:r w:rsidRPr="001267A8">
              <w:rPr>
                <w:rFonts w:ascii="Arial" w:hAnsi="Arial" w:cs="Arial"/>
                <w:sz w:val="22"/>
              </w:rPr>
              <w:t>the trainee reached</w:t>
            </w:r>
            <w:r>
              <w:rPr>
                <w:rFonts w:ascii="Arial" w:hAnsi="Arial" w:cs="Arial"/>
                <w:sz w:val="22"/>
              </w:rPr>
              <w:t xml:space="preserve"> a general level of</w:t>
            </w:r>
            <w:r w:rsidRPr="00E408E2">
              <w:rPr>
                <w:rFonts w:ascii="Arial" w:hAnsi="Arial" w:cs="Arial"/>
                <w:sz w:val="22"/>
              </w:rPr>
              <w:t xml:space="preserve"> competence</w:t>
            </w:r>
            <w:r>
              <w:rPr>
                <w:rFonts w:ascii="Arial" w:hAnsi="Arial" w:cs="Arial"/>
                <w:sz w:val="22"/>
              </w:rPr>
              <w:t xml:space="preserve"> and professional maturity</w:t>
            </w:r>
            <w:r w:rsidRPr="00E408E2">
              <w:rPr>
                <w:rFonts w:ascii="Arial" w:hAnsi="Arial" w:cs="Arial"/>
                <w:sz w:val="22"/>
              </w:rPr>
              <w:t xml:space="preserve"> in the subspecialty area covered in this placement to act as a </w:t>
            </w:r>
            <w:r>
              <w:rPr>
                <w:rFonts w:ascii="Arial" w:hAnsi="Arial" w:cs="Arial"/>
                <w:sz w:val="22"/>
              </w:rPr>
              <w:t xml:space="preserve">general ophthalmologist not specialising in </w:t>
            </w:r>
            <w:r w:rsidRPr="00E408E2">
              <w:rPr>
                <w:rFonts w:ascii="Arial" w:hAnsi="Arial" w:cs="Arial"/>
                <w:sz w:val="22"/>
              </w:rPr>
              <w:t>this area?</w:t>
            </w:r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Please remember a trainee may only have one placement for the area of subspecialty training covered in this placement and so must reach a standard expected for CCT. Otherwise further training in this area may be deemed necessary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color w:val="FF0000"/>
                <w:sz w:val="16"/>
              </w:rPr>
            </w:pPr>
            <w:r w:rsidRPr="00E408E2">
              <w:rPr>
                <w:rFonts w:ascii="Arial" w:hAnsi="Arial" w:cs="Arial"/>
                <w:color w:val="FF0000"/>
                <w:sz w:val="16"/>
              </w:rPr>
              <w:t>Delete Yes/No as appropriate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66" w:name="Check49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6"/>
            <w:r w:rsidRPr="00E408E2">
              <w:rPr>
                <w:rFonts w:ascii="Arial" w:hAnsi="Arial" w:cs="Arial"/>
                <w:sz w:val="22"/>
              </w:rPr>
              <w:t xml:space="preserve">   No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67" w:name="Check50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  <w:r w:rsidRPr="00E408E2">
              <w:rPr>
                <w:rFonts w:ascii="Arial" w:hAnsi="Arial" w:cs="Arial"/>
                <w:sz w:val="22"/>
              </w:rPr>
              <w:t>Subspecialty area: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68" w:name="Text19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  <w:p w:rsidR="007A4FB5" w:rsidRPr="001267A8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  <w:r w:rsidRPr="001267A8">
              <w:rPr>
                <w:rFonts w:ascii="Arial" w:hAnsi="Arial" w:cs="Arial"/>
                <w:sz w:val="22"/>
              </w:rPr>
              <w:t>If not which areas still need to be addressed or developed further</w:t>
            </w:r>
            <w:r w:rsidRPr="00E408E2">
              <w:rPr>
                <w:rFonts w:ascii="Arial" w:hAnsi="Arial" w:cs="Arial"/>
                <w:sz w:val="22"/>
              </w:rPr>
              <w:t>?</w:t>
            </w:r>
          </w:p>
          <w:bookmarkStart w:id="69" w:name="Text20"/>
          <w:p w:rsidR="007A4FB5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  <w:p w:rsidR="007A4FB5" w:rsidRPr="00E408E2" w:rsidRDefault="007A4FB5" w:rsidP="008150BC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Pr="00E408E2" w:rsidRDefault="007A4FB5" w:rsidP="008150BC">
            <w:pPr>
              <w:rPr>
                <w:rFonts w:ascii="Arial" w:hAnsi="Arial" w:cs="Arial"/>
                <w:sz w:val="22"/>
              </w:rPr>
            </w:pPr>
          </w:p>
        </w:tc>
      </w:tr>
      <w:tr w:rsidR="007A4FB5" w:rsidRPr="007B326A">
        <w:tblPrEx>
          <w:tblLook w:val="0000"/>
        </w:tblPrEx>
        <w:tc>
          <w:tcPr>
            <w:tcW w:w="10632" w:type="dxa"/>
          </w:tcPr>
          <w:p w:rsidR="007A4FB5" w:rsidRPr="00A27903" w:rsidRDefault="007A4FB5" w:rsidP="00A27903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EE1456">
              <w:rPr>
                <w:rFonts w:ascii="Arial" w:hAnsi="Arial" w:cs="Arial"/>
                <w:b/>
                <w:sz w:val="22"/>
              </w:rPr>
              <w:t xml:space="preserve">The final decision on whether to grant an outcome 1 and allow this trainee to progress to the next stage rests with the ARCP panel. </w:t>
            </w:r>
          </w:p>
          <w:p w:rsidR="007A4FB5" w:rsidRPr="00A27903" w:rsidRDefault="007A4FB5" w:rsidP="00A27903">
            <w:pPr>
              <w:pStyle w:val="NoSpacing"/>
              <w:rPr>
                <w:rFonts w:ascii="Arial" w:hAnsi="Arial" w:cs="Arial"/>
                <w:sz w:val="22"/>
              </w:rPr>
            </w:pPr>
            <w:r w:rsidRPr="00A27903">
              <w:rPr>
                <w:rFonts w:ascii="Arial" w:hAnsi="Arial" w:cs="Arial"/>
                <w:sz w:val="22"/>
              </w:rPr>
              <w:t xml:space="preserve">However, as someone who has observed and worked closely with this trainee in recent months, the </w:t>
            </w:r>
          </w:p>
          <w:p w:rsidR="007A4FB5" w:rsidRPr="00A27903" w:rsidRDefault="007A4FB5" w:rsidP="00A27903">
            <w:pPr>
              <w:pStyle w:val="NoSpacing"/>
              <w:rPr>
                <w:rFonts w:ascii="Arial" w:hAnsi="Arial" w:cs="Arial"/>
                <w:sz w:val="22"/>
              </w:rPr>
            </w:pPr>
            <w:r w:rsidRPr="00A27903">
              <w:rPr>
                <w:rFonts w:ascii="Arial" w:hAnsi="Arial" w:cs="Arial"/>
                <w:sz w:val="22"/>
              </w:rPr>
              <w:t>panel would value you opinion.</w:t>
            </w:r>
          </w:p>
          <w:p w:rsidR="007A4FB5" w:rsidRDefault="007A4FB5" w:rsidP="00A27903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</w:t>
            </w:r>
            <w:r w:rsidRPr="00A27903">
              <w:rPr>
                <w:rFonts w:ascii="Arial" w:hAnsi="Arial" w:cs="Arial"/>
                <w:sz w:val="22"/>
              </w:rPr>
              <w:t>you believe this trainee has reached a level of profe</w:t>
            </w:r>
            <w:r>
              <w:rPr>
                <w:rFonts w:ascii="Arial" w:hAnsi="Arial" w:cs="Arial"/>
                <w:sz w:val="22"/>
              </w:rPr>
              <w:t xml:space="preserve">ssional maturity </w:t>
            </w:r>
            <w:r w:rsidRPr="00A27903">
              <w:rPr>
                <w:rFonts w:ascii="Arial" w:hAnsi="Arial" w:cs="Arial"/>
                <w:sz w:val="22"/>
              </w:rPr>
              <w:t>to pass on to the next stage of training?</w:t>
            </w:r>
          </w:p>
          <w:p w:rsidR="007A4FB5" w:rsidRPr="00BB7753" w:rsidRDefault="007A4FB5" w:rsidP="005E655B">
            <w:pPr>
              <w:pStyle w:val="NoSpacing"/>
              <w:rPr>
                <w:rFonts w:ascii="Arial" w:hAnsi="Arial" w:cs="Arial"/>
                <w:color w:val="FF0000"/>
                <w:sz w:val="16"/>
              </w:rPr>
            </w:pPr>
            <w:r w:rsidRPr="00BB7753">
              <w:rPr>
                <w:rFonts w:ascii="Arial" w:hAnsi="Arial" w:cs="Arial"/>
                <w:color w:val="FF0000"/>
                <w:sz w:val="16"/>
              </w:rPr>
              <w:t xml:space="preserve">Delete </w:t>
            </w:r>
            <w:r>
              <w:rPr>
                <w:rFonts w:ascii="Arial" w:hAnsi="Arial" w:cs="Arial"/>
                <w:color w:val="FF0000"/>
                <w:sz w:val="16"/>
              </w:rPr>
              <w:t xml:space="preserve">Yes/No </w:t>
            </w:r>
            <w:r w:rsidRPr="00BB7753">
              <w:rPr>
                <w:rFonts w:ascii="Arial" w:hAnsi="Arial" w:cs="Arial"/>
                <w:color w:val="FF0000"/>
                <w:sz w:val="16"/>
              </w:rPr>
              <w:t>as appropriate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bookmarkStart w:id="70" w:name="Check51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0"/>
            <w:r>
              <w:rPr>
                <w:rFonts w:ascii="Arial" w:hAnsi="Arial" w:cs="Arial"/>
                <w:sz w:val="22"/>
              </w:rPr>
              <w:t xml:space="preserve">    No </w:t>
            </w:r>
            <w:bookmarkStart w:id="71" w:name="Check52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1"/>
          </w:p>
          <w:p w:rsidR="007A4FB5" w:rsidRDefault="007A4FB5" w:rsidP="005E655B">
            <w:pPr>
              <w:pStyle w:val="Heading3"/>
              <w:tabs>
                <w:tab w:val="left" w:pos="6895"/>
              </w:tabs>
              <w:rPr>
                <w:rFonts w:ascii="Arial" w:hAnsi="Arial" w:cs="Arial"/>
                <w:b w:val="0"/>
                <w:sz w:val="22"/>
              </w:rPr>
            </w:pPr>
            <w:r w:rsidRPr="005E655B">
              <w:rPr>
                <w:rFonts w:ascii="Arial" w:hAnsi="Arial" w:cs="Arial"/>
                <w:b w:val="0"/>
                <w:sz w:val="22"/>
              </w:rPr>
              <w:t xml:space="preserve">If not, please explain why </w:t>
            </w:r>
          </w:p>
          <w:bookmarkStart w:id="72" w:name="Text21"/>
          <w:p w:rsidR="007A4FB5" w:rsidRDefault="007A4FB5" w:rsidP="001267A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7A4FB5" w:rsidRPr="001267A8" w:rsidRDefault="007A4FB5" w:rsidP="001267A8"/>
        </w:tc>
      </w:tr>
      <w:tr w:rsidR="007A4FB5" w:rsidRPr="007B326A">
        <w:tblPrEx>
          <w:tblLook w:val="0000"/>
        </w:tblPrEx>
        <w:trPr>
          <w:trHeight w:val="3230"/>
        </w:trPr>
        <w:tc>
          <w:tcPr>
            <w:tcW w:w="10632" w:type="dxa"/>
            <w:tcBorders>
              <w:bottom w:val="single" w:sz="18" w:space="0" w:color="auto"/>
            </w:tcBorders>
          </w:tcPr>
          <w:p w:rsidR="007A4FB5" w:rsidRPr="00BB7753" w:rsidRDefault="007A4FB5" w:rsidP="005E655B">
            <w:pPr>
              <w:pStyle w:val="NoSpacing"/>
              <w:rPr>
                <w:rFonts w:ascii="Arial" w:hAnsi="Arial" w:cs="Arial"/>
                <w:b/>
                <w:color w:val="1F497D"/>
                <w:sz w:val="22"/>
                <w:u w:val="single"/>
              </w:rPr>
            </w:pPr>
          </w:p>
          <w:p w:rsidR="007A4FB5" w:rsidRPr="00BB7753" w:rsidRDefault="007A4FB5" w:rsidP="005E655B">
            <w:pPr>
              <w:pStyle w:val="NoSpacing"/>
              <w:rPr>
                <w:rFonts w:ascii="Arial" w:hAnsi="Arial" w:cs="Arial"/>
                <w:b/>
                <w:sz w:val="22"/>
                <w:u w:val="single"/>
              </w:rPr>
            </w:pPr>
            <w:r w:rsidRPr="00BB7753">
              <w:rPr>
                <w:rFonts w:ascii="Arial" w:hAnsi="Arial" w:cs="Arial"/>
                <w:b/>
                <w:sz w:val="22"/>
                <w:u w:val="single"/>
              </w:rPr>
              <w:t>To be completed for Trainees Applying for Final ARCP</w:t>
            </w:r>
          </w:p>
          <w:p w:rsidR="007A4FB5" w:rsidRPr="00BB7753" w:rsidRDefault="007A4FB5" w:rsidP="00F02A7F">
            <w:pPr>
              <w:pStyle w:val="NoSpacing"/>
              <w:rPr>
                <w:rFonts w:ascii="Arial" w:hAnsi="Arial" w:cs="Arial"/>
                <w:color w:val="FF0000"/>
                <w:sz w:val="16"/>
              </w:rPr>
            </w:pPr>
            <w:r w:rsidRPr="00BB7753">
              <w:rPr>
                <w:rFonts w:ascii="Arial" w:hAnsi="Arial" w:cs="Arial"/>
                <w:color w:val="FF0000"/>
                <w:sz w:val="16"/>
              </w:rPr>
              <w:t xml:space="preserve">Delete </w:t>
            </w:r>
            <w:r>
              <w:rPr>
                <w:rFonts w:ascii="Arial" w:hAnsi="Arial" w:cs="Arial"/>
                <w:color w:val="FF0000"/>
                <w:sz w:val="16"/>
              </w:rPr>
              <w:t xml:space="preserve">Yes/No </w:t>
            </w:r>
            <w:r w:rsidRPr="00BB7753">
              <w:rPr>
                <w:rFonts w:ascii="Arial" w:hAnsi="Arial" w:cs="Arial"/>
                <w:color w:val="FF0000"/>
                <w:sz w:val="16"/>
              </w:rPr>
              <w:t>as appropriate</w:t>
            </w:r>
            <w:r>
              <w:rPr>
                <w:rFonts w:ascii="Arial" w:hAnsi="Arial" w:cs="Arial"/>
                <w:color w:val="FF0000"/>
                <w:sz w:val="16"/>
              </w:rPr>
              <w:t>.</w:t>
            </w:r>
          </w:p>
          <w:p w:rsidR="007A4FB5" w:rsidRPr="00BB7753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Pr="00A27903" w:rsidRDefault="007A4FB5" w:rsidP="00A27903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EE1456">
              <w:rPr>
                <w:rFonts w:ascii="Arial" w:hAnsi="Arial" w:cs="Arial"/>
                <w:b/>
                <w:sz w:val="22"/>
              </w:rPr>
              <w:t xml:space="preserve">The final decision on whether to grant an outcome 6 and allow this trainee to move forward for CCT rests with the ARCP panel. </w:t>
            </w:r>
          </w:p>
          <w:p w:rsidR="007A4FB5" w:rsidRPr="00A27903" w:rsidRDefault="007A4FB5" w:rsidP="00A27903">
            <w:pPr>
              <w:pStyle w:val="NoSpacing"/>
              <w:rPr>
                <w:rFonts w:ascii="Arial" w:hAnsi="Arial" w:cs="Arial"/>
                <w:sz w:val="22"/>
              </w:rPr>
            </w:pPr>
            <w:r w:rsidRPr="00A27903">
              <w:rPr>
                <w:rFonts w:ascii="Arial" w:hAnsi="Arial" w:cs="Arial"/>
                <w:sz w:val="22"/>
              </w:rPr>
              <w:t xml:space="preserve">However, as someone who has observed and worked closely with this trainee in recent months, the </w:t>
            </w:r>
          </w:p>
          <w:p w:rsidR="007A4FB5" w:rsidRPr="00A27903" w:rsidRDefault="007A4FB5" w:rsidP="00A27903">
            <w:pPr>
              <w:pStyle w:val="NoSpacing"/>
              <w:rPr>
                <w:rFonts w:ascii="Arial" w:hAnsi="Arial" w:cs="Arial"/>
                <w:sz w:val="22"/>
              </w:rPr>
            </w:pPr>
            <w:r w:rsidRPr="00A27903">
              <w:rPr>
                <w:rFonts w:ascii="Arial" w:hAnsi="Arial" w:cs="Arial"/>
                <w:sz w:val="22"/>
              </w:rPr>
              <w:t>panel would value you opinion.</w:t>
            </w:r>
          </w:p>
          <w:p w:rsidR="007A4FB5" w:rsidRDefault="007A4FB5" w:rsidP="00A27903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  <w:r w:rsidRPr="00A27903">
              <w:rPr>
                <w:rFonts w:ascii="Arial" w:hAnsi="Arial" w:cs="Arial"/>
                <w:sz w:val="22"/>
              </w:rPr>
              <w:t>o you believe this trainee has reached a level of professional maturity to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A27903">
              <w:rPr>
                <w:rFonts w:ascii="Arial" w:hAnsi="Arial" w:cs="Arial"/>
                <w:sz w:val="22"/>
              </w:rPr>
              <w:t>be considered for outcome 6 and CCT?</w:t>
            </w:r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bookmarkStart w:id="73" w:name="Check53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3"/>
            <w:r>
              <w:rPr>
                <w:rFonts w:ascii="Arial" w:hAnsi="Arial" w:cs="Arial"/>
                <w:sz w:val="22"/>
              </w:rPr>
              <w:t xml:space="preserve">     No </w:t>
            </w:r>
            <w:bookmarkStart w:id="74" w:name="Check54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4"/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there any outstanding issues not mentioned above that the ARCP panel should consider before rewarding an outcome 6 and this trainee going forward for CCT or CESR?</w:t>
            </w:r>
          </w:p>
          <w:p w:rsidR="007A4FB5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Pr="00BB7753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Yes </w:t>
            </w:r>
            <w:bookmarkStart w:id="75" w:name="Check55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5"/>
            <w:r>
              <w:rPr>
                <w:rFonts w:ascii="Arial" w:hAnsi="Arial" w:cs="Arial"/>
                <w:sz w:val="22"/>
              </w:rPr>
              <w:t xml:space="preserve">     No </w:t>
            </w:r>
            <w:bookmarkStart w:id="76" w:name="Check56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  <w:p w:rsidR="007A4FB5" w:rsidRPr="00BB7753" w:rsidRDefault="007A4FB5" w:rsidP="00F02A7F">
            <w:pPr>
              <w:pStyle w:val="NoSpacing"/>
              <w:rPr>
                <w:rFonts w:ascii="Arial" w:hAnsi="Arial" w:cs="Arial"/>
                <w:sz w:val="22"/>
              </w:rPr>
            </w:pPr>
          </w:p>
          <w:p w:rsidR="007A4FB5" w:rsidRPr="00BB7753" w:rsidRDefault="007A4FB5" w:rsidP="005E655B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qualify your opinion.</w:t>
            </w:r>
          </w:p>
          <w:bookmarkStart w:id="77" w:name="Text22"/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7A4FB5" w:rsidRDefault="007A4FB5" w:rsidP="002E6535">
      <w:pPr>
        <w:rPr>
          <w:rFonts w:ascii="Arial Narrow" w:hAnsi="Arial Narrow"/>
          <w:sz w:val="22"/>
        </w:rPr>
      </w:pPr>
    </w:p>
    <w:tbl>
      <w:tblPr>
        <w:tblW w:w="10632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7A4FB5" w:rsidRPr="007B326A">
        <w:tc>
          <w:tcPr>
            <w:tcW w:w="10632" w:type="dxa"/>
            <w:tcBorders>
              <w:top w:val="single" w:sz="18" w:space="0" w:color="auto"/>
            </w:tcBorders>
          </w:tcPr>
          <w:p w:rsidR="007A4FB5" w:rsidRPr="007B326A" w:rsidRDefault="007A4FB5" w:rsidP="00E408E2">
            <w:pPr>
              <w:pStyle w:val="Heading3"/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  <w:r w:rsidRPr="007B326A">
              <w:rPr>
                <w:rFonts w:ascii="Arial" w:hAnsi="Arial" w:cs="Arial"/>
                <w:sz w:val="22"/>
              </w:rPr>
              <w:t>Trainee’s comments</w:t>
            </w:r>
          </w:p>
        </w:tc>
      </w:tr>
      <w:bookmarkStart w:id="78" w:name="Text23"/>
      <w:tr w:rsidR="007A4FB5" w:rsidRPr="007B326A">
        <w:trPr>
          <w:trHeight w:val="1583"/>
        </w:trPr>
        <w:tc>
          <w:tcPr>
            <w:tcW w:w="10632" w:type="dxa"/>
            <w:tcBorders>
              <w:bottom w:val="single" w:sz="18" w:space="0" w:color="auto"/>
            </w:tcBorders>
          </w:tcPr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Pr="007A4FB5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  <w:p w:rsidR="007A4FB5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  <w:p w:rsidR="007A4FB5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  <w:p w:rsidR="007A4FB5" w:rsidRPr="007B326A" w:rsidRDefault="007A4FB5" w:rsidP="00E408E2">
            <w:pPr>
              <w:tabs>
                <w:tab w:val="left" w:pos="6895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7A4FB5" w:rsidRDefault="007A4FB5" w:rsidP="002E6535">
      <w:pPr>
        <w:rPr>
          <w:rFonts w:ascii="Arial Narrow" w:hAnsi="Arial Narrow"/>
          <w:sz w:val="22"/>
        </w:rPr>
      </w:pPr>
    </w:p>
    <w:p w:rsidR="007A4FB5" w:rsidRDefault="007A4FB5" w:rsidP="005E655B">
      <w:pPr>
        <w:tabs>
          <w:tab w:val="left" w:pos="7655"/>
        </w:tabs>
        <w:rPr>
          <w:rFonts w:ascii="Arial" w:hAnsi="Arial" w:cs="Arial"/>
          <w:b/>
          <w:sz w:val="22"/>
        </w:rPr>
      </w:pPr>
    </w:p>
    <w:p w:rsidR="007A4FB5" w:rsidRPr="007B326A" w:rsidRDefault="007A4FB5" w:rsidP="005E655B">
      <w:pPr>
        <w:tabs>
          <w:tab w:val="left" w:pos="7655"/>
        </w:tabs>
        <w:rPr>
          <w:rFonts w:ascii="Arial" w:hAnsi="Arial" w:cs="Arial"/>
          <w:b/>
          <w:sz w:val="22"/>
        </w:rPr>
      </w:pPr>
      <w:r w:rsidRPr="007B326A">
        <w:rPr>
          <w:rFonts w:ascii="Arial" w:hAnsi="Arial" w:cs="Arial"/>
          <w:b/>
          <w:sz w:val="22"/>
        </w:rPr>
        <w:t>Signed:</w:t>
      </w:r>
    </w:p>
    <w:p w:rsidR="007A4FB5" w:rsidRPr="007B326A" w:rsidRDefault="007A4FB5" w:rsidP="005E655B">
      <w:pPr>
        <w:pStyle w:val="Header"/>
        <w:tabs>
          <w:tab w:val="left" w:pos="7655"/>
        </w:tabs>
        <w:rPr>
          <w:rFonts w:ascii="Arial" w:hAnsi="Arial" w:cs="Arial"/>
          <w:sz w:val="22"/>
        </w:rPr>
      </w:pPr>
      <w:r w:rsidRPr="007B326A">
        <w:rPr>
          <w:rFonts w:ascii="Arial" w:hAnsi="Arial" w:cs="Arial"/>
          <w:sz w:val="22"/>
        </w:rPr>
        <w:t xml:space="preserve">Trainee:  ………………………………..…..……….…………             </w:t>
      </w:r>
      <w:r>
        <w:rPr>
          <w:rFonts w:ascii="Arial" w:hAnsi="Arial" w:cs="Arial"/>
          <w:sz w:val="22"/>
        </w:rPr>
        <w:t xml:space="preserve">  </w:t>
      </w:r>
      <w:r w:rsidRPr="007B326A">
        <w:rPr>
          <w:rFonts w:ascii="Arial" w:hAnsi="Arial" w:cs="Arial"/>
          <w:sz w:val="22"/>
        </w:rPr>
        <w:t>Date:  …………</w:t>
      </w:r>
    </w:p>
    <w:p w:rsidR="007A4FB5" w:rsidRPr="007B326A" w:rsidRDefault="007A4FB5" w:rsidP="005E655B">
      <w:pPr>
        <w:tabs>
          <w:tab w:val="left" w:pos="7655"/>
        </w:tabs>
        <w:rPr>
          <w:rFonts w:ascii="Arial" w:hAnsi="Arial" w:cs="Arial"/>
          <w:sz w:val="22"/>
        </w:rPr>
      </w:pPr>
    </w:p>
    <w:p w:rsidR="007A4FB5" w:rsidRDefault="007A4FB5" w:rsidP="00FC7D67">
      <w:pPr>
        <w:rPr>
          <w:rFonts w:ascii="Arial Narrow" w:hAnsi="Arial Narrow"/>
          <w:i/>
          <w:iCs/>
          <w:sz w:val="22"/>
        </w:rPr>
      </w:pPr>
      <w:r w:rsidRPr="007B326A">
        <w:rPr>
          <w:rFonts w:ascii="Arial" w:hAnsi="Arial" w:cs="Arial"/>
          <w:sz w:val="22"/>
        </w:rPr>
        <w:t>Supervisor:  ………..……….……..…    Name:  …………………        Date</w:t>
      </w:r>
      <w:r>
        <w:rPr>
          <w:rFonts w:ascii="Arial" w:hAnsi="Arial" w:cs="Arial"/>
          <w:sz w:val="22"/>
        </w:rPr>
        <w:t>:  …………</w:t>
      </w:r>
      <w:r w:rsidRPr="00FC7D67">
        <w:rPr>
          <w:rFonts w:ascii="Arial Narrow" w:hAnsi="Arial Narrow"/>
          <w:i/>
          <w:iCs/>
          <w:sz w:val="22"/>
        </w:rPr>
        <w:t xml:space="preserve"> </w:t>
      </w:r>
    </w:p>
    <w:p w:rsidR="007A4FB5" w:rsidRDefault="007A4FB5" w:rsidP="00FC7D67">
      <w:pPr>
        <w:rPr>
          <w:rFonts w:ascii="Arial Narrow" w:hAnsi="Arial Narrow"/>
          <w:i/>
          <w:iCs/>
          <w:sz w:val="22"/>
        </w:rPr>
      </w:pPr>
    </w:p>
    <w:p w:rsidR="007A4FB5" w:rsidRDefault="007A4FB5" w:rsidP="001D7141">
      <w:pPr>
        <w:rPr>
          <w:rFonts w:ascii="Arial" w:hAnsi="Arial" w:cs="Arial"/>
          <w:smallCaps/>
          <w:sz w:val="22"/>
        </w:rPr>
      </w:pPr>
      <w:r w:rsidRPr="002E6535">
        <w:rPr>
          <w:rFonts w:ascii="Arial Narrow" w:hAnsi="Arial Narrow"/>
          <w:i/>
          <w:iCs/>
          <w:sz w:val="22"/>
        </w:rPr>
        <w:t xml:space="preserve">Thank you for taking the time to complete this report.  </w:t>
      </w:r>
      <w:r>
        <w:rPr>
          <w:rFonts w:ascii="Arial" w:hAnsi="Arial" w:cs="Arial"/>
          <w:smallCaps/>
          <w:sz w:val="22"/>
        </w:rPr>
        <w:tab/>
      </w:r>
    </w:p>
    <w:sectPr w:rsidR="007A4FB5" w:rsidSect="005E655B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A4FB5" w:rsidRDefault="007A4FB5" w:rsidP="00873F04">
      <w:r>
        <w:separator/>
      </w:r>
    </w:p>
  </w:endnote>
  <w:endnote w:type="continuationSeparator" w:id="1">
    <w:p w:rsidR="007A4FB5" w:rsidRDefault="007A4FB5" w:rsidP="0087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4FB5" w:rsidRPr="0011384D" w:rsidRDefault="007A4FB5" w:rsidP="0011384D">
    <w:pPr>
      <w:pStyle w:val="Footer"/>
      <w:jc w:val="right"/>
      <w:rPr>
        <w:rFonts w:ascii="Arial" w:hAnsi="Arial"/>
        <w:sz w:val="16"/>
      </w:rPr>
    </w:pPr>
    <w:r w:rsidRPr="0011384D">
      <w:rPr>
        <w:rFonts w:ascii="Arial" w:hAnsi="Arial"/>
        <w:sz w:val="16"/>
      </w:rPr>
      <w:t>November 2012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A4FB5" w:rsidRDefault="007A4FB5" w:rsidP="00873F04">
      <w:r>
        <w:separator/>
      </w:r>
    </w:p>
  </w:footnote>
  <w:footnote w:type="continuationSeparator" w:id="1">
    <w:p w:rsidR="007A4FB5" w:rsidRDefault="007A4FB5" w:rsidP="00873F0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4FB5" w:rsidRDefault="007A4FB5">
    <w:pPr>
      <w:pStyle w:val="Header"/>
    </w:pPr>
    <w:r>
      <w:rPr>
        <w:noProof/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9" type="#_x0000_t202" style="position:absolute;margin-left:-61.4pt;margin-top:-19.55pt;width:572.05pt;height:33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" fillcolor="#4f81bd" strokecolor="#f2f2f2" strokeweight="3pt">
          <v:shadow on="t" color="#254061" opacity=".5" offset="1pt"/>
          <v:textbox>
            <w:txbxContent>
              <w:p w:rsidR="007A4FB5" w:rsidRPr="00F93619" w:rsidRDefault="007A4FB5" w:rsidP="006F40DF">
                <w:pPr>
                  <w:rPr>
                    <w:rStyle w:val="BookTitle"/>
                  </w:rPr>
                </w:pPr>
                <w:r>
                  <w:rPr>
                    <w:rStyle w:val="BookTitle"/>
                    <w:rFonts w:ascii="Arial" w:hAnsi="Arial" w:cs="Arial"/>
                    <w:i/>
                    <w:color w:val="FFFFFF"/>
                  </w:rPr>
                  <w:t>RCOphth</w:t>
                </w:r>
                <w:r>
                  <w:rPr>
                    <w:rStyle w:val="BookTitle"/>
                    <w:rFonts w:ascii="Arial" w:hAnsi="Arial" w:cs="Arial"/>
                    <w:i/>
                    <w:color w:val="FFFFFF"/>
                  </w:rPr>
                  <w:tab/>
                </w:r>
                <w:r>
                  <w:rPr>
                    <w:rStyle w:val="BookTitle"/>
                    <w:rFonts w:ascii="Arial" w:hAnsi="Arial" w:cs="Arial"/>
                    <w:i/>
                    <w:color w:val="FFFFFF"/>
                  </w:rPr>
                  <w:tab/>
                </w:r>
                <w:r>
                  <w:rPr>
                    <w:rStyle w:val="BookTitle"/>
                    <w:rFonts w:ascii="Arial" w:hAnsi="Arial" w:cs="Arial"/>
                    <w:i/>
                    <w:color w:val="FFFFFF"/>
                  </w:rPr>
                  <w:tab/>
                </w:r>
                <w:r>
                  <w:rPr>
                    <w:rStyle w:val="BookTitle"/>
                    <w:rFonts w:ascii="Arial" w:hAnsi="Arial" w:cs="Arial"/>
                    <w:i/>
                    <w:color w:val="FFFFFF"/>
                  </w:rPr>
                  <w:tab/>
                </w:r>
                <w:r>
                  <w:rPr>
                    <w:rStyle w:val="BookTitle"/>
                    <w:rFonts w:ascii="Arial" w:hAnsi="Arial" w:cs="Arial"/>
                    <w:i/>
                    <w:color w:val="FFFFFF"/>
                  </w:rPr>
                  <w:tab/>
                  <w:t>Clinical Supervisor Report</w:t>
                </w:r>
                <w:r w:rsidRPr="00F93619">
                  <w:rPr>
                    <w:rStyle w:val="BookTitle"/>
                    <w:rFonts w:ascii="Arial" w:hAnsi="Arial" w:cs="Arial"/>
                    <w:i/>
                    <w:color w:val="FFFFFF"/>
                  </w:rPr>
                  <w:t xml:space="preserve">                      </w:t>
                </w:r>
              </w:p>
              <w:p w:rsidR="007A4FB5" w:rsidRPr="006D71BB" w:rsidRDefault="007A4FB5" w:rsidP="006F40DF">
                <w:pPr>
                  <w:jc w:val="right"/>
                  <w:rPr>
                    <w:rStyle w:val="BookTitle"/>
                  </w:rPr>
                </w:pPr>
                <w:r w:rsidRPr="006D71BB">
                  <w:rPr>
                    <w:rStyle w:val="BookTitle"/>
                    <w:rFonts w:ascii="Arial" w:hAnsi="Arial" w:cs="Arial"/>
                    <w:i/>
                    <w:color w:val="FFFFFF"/>
                    <w:sz w:val="16"/>
                  </w:rPr>
                  <w:t xml:space="preserve">Adapted </w:t>
                </w:r>
                <w:r>
                  <w:rPr>
                    <w:rStyle w:val="BookTitle"/>
                    <w:rFonts w:ascii="Arial" w:hAnsi="Arial" w:cs="Arial"/>
                    <w:i/>
                    <w:color w:val="FFFFFF"/>
                    <w:sz w:val="16"/>
                  </w:rPr>
                  <w:t xml:space="preserve">from Best Practice in regionally designed CSRs </w:t>
                </w:r>
                <w:r w:rsidRPr="006D71BB">
                  <w:rPr>
                    <w:rStyle w:val="BookTitle"/>
                    <w:rFonts w:ascii="Arial" w:hAnsi="Arial" w:cs="Arial"/>
                    <w:i/>
                    <w:color w:val="FFFFFF"/>
                    <w:sz w:val="16"/>
                  </w:rPr>
                  <w:t xml:space="preserve">       </w:t>
                </w:r>
              </w:p>
              <w:p w:rsidR="007A4FB5" w:rsidRPr="00F93619" w:rsidRDefault="007A4FB5" w:rsidP="00873F04">
                <w:pPr>
                  <w:jc w:val="right"/>
                  <w:rPr>
                    <w:rStyle w:val="BookTitle"/>
                  </w:rPr>
                </w:pPr>
              </w:p>
              <w:p w:rsidR="007A4FB5" w:rsidRPr="00F93619" w:rsidRDefault="007A4FB5" w:rsidP="00873F04">
                <w:pPr>
                  <w:rPr>
                    <w:b/>
                    <w:i/>
                    <w:color w:val="FFFFFF"/>
                  </w:rPr>
                </w:pPr>
              </w:p>
            </w:txbxContent>
          </v:textbox>
        </v:shape>
      </w:pict>
    </w:r>
    <w:r>
      <w:t xml:space="preserve">Form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C621827"/>
    <w:multiLevelType w:val="hybridMultilevel"/>
    <w:tmpl w:val="E96EA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F2E48"/>
    <w:multiLevelType w:val="hybridMultilevel"/>
    <w:tmpl w:val="31BA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10C68"/>
    <w:multiLevelType w:val="hybridMultilevel"/>
    <w:tmpl w:val="74369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ocumentProtection w:edit="forms" w:enforcement="1"/>
  <w:defaultTabStop w:val="720"/>
  <w:doNotHyphenateCaps/>
  <w:drawingGridHorizontalSpacing w:val="120"/>
  <w:drawingGridVerticalSpacing w:val="181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544EBB"/>
    <w:rsid w:val="000172F4"/>
    <w:rsid w:val="00025379"/>
    <w:rsid w:val="0008354A"/>
    <w:rsid w:val="00090FCC"/>
    <w:rsid w:val="000A17E3"/>
    <w:rsid w:val="000C04D9"/>
    <w:rsid w:val="0011384D"/>
    <w:rsid w:val="001267A8"/>
    <w:rsid w:val="001A5BCB"/>
    <w:rsid w:val="001D7141"/>
    <w:rsid w:val="002405D8"/>
    <w:rsid w:val="00265AE3"/>
    <w:rsid w:val="002A022B"/>
    <w:rsid w:val="002A34E6"/>
    <w:rsid w:val="002E6535"/>
    <w:rsid w:val="002F470C"/>
    <w:rsid w:val="0033121D"/>
    <w:rsid w:val="003541BC"/>
    <w:rsid w:val="0036683D"/>
    <w:rsid w:val="00372137"/>
    <w:rsid w:val="00383989"/>
    <w:rsid w:val="00387AFC"/>
    <w:rsid w:val="0039702E"/>
    <w:rsid w:val="003B042A"/>
    <w:rsid w:val="003B38FE"/>
    <w:rsid w:val="003F2A4D"/>
    <w:rsid w:val="00406C1D"/>
    <w:rsid w:val="004147BE"/>
    <w:rsid w:val="004315DB"/>
    <w:rsid w:val="00433A70"/>
    <w:rsid w:val="00444F6D"/>
    <w:rsid w:val="00491394"/>
    <w:rsid w:val="004B0E6D"/>
    <w:rsid w:val="004E5559"/>
    <w:rsid w:val="004F5CF4"/>
    <w:rsid w:val="00506B4F"/>
    <w:rsid w:val="005343AD"/>
    <w:rsid w:val="00544EBB"/>
    <w:rsid w:val="00547988"/>
    <w:rsid w:val="00554930"/>
    <w:rsid w:val="00570428"/>
    <w:rsid w:val="005B7428"/>
    <w:rsid w:val="005E655B"/>
    <w:rsid w:val="005F088B"/>
    <w:rsid w:val="005F1AAD"/>
    <w:rsid w:val="005F5CD4"/>
    <w:rsid w:val="00614AAD"/>
    <w:rsid w:val="006867A9"/>
    <w:rsid w:val="0069530F"/>
    <w:rsid w:val="006968D3"/>
    <w:rsid w:val="006B0B2F"/>
    <w:rsid w:val="006C4E61"/>
    <w:rsid w:val="006D71BB"/>
    <w:rsid w:val="006F40DF"/>
    <w:rsid w:val="00701E1F"/>
    <w:rsid w:val="0071010F"/>
    <w:rsid w:val="007727D8"/>
    <w:rsid w:val="0077575D"/>
    <w:rsid w:val="00781DE6"/>
    <w:rsid w:val="00782F99"/>
    <w:rsid w:val="007A4FB5"/>
    <w:rsid w:val="007B326A"/>
    <w:rsid w:val="007B483D"/>
    <w:rsid w:val="007D0BA3"/>
    <w:rsid w:val="007D2F3D"/>
    <w:rsid w:val="008150BC"/>
    <w:rsid w:val="00834B7B"/>
    <w:rsid w:val="00834C2D"/>
    <w:rsid w:val="00873F04"/>
    <w:rsid w:val="008868BC"/>
    <w:rsid w:val="008912A2"/>
    <w:rsid w:val="008A61FF"/>
    <w:rsid w:val="008A7B36"/>
    <w:rsid w:val="009675F5"/>
    <w:rsid w:val="009776F0"/>
    <w:rsid w:val="009918D1"/>
    <w:rsid w:val="00A06FCA"/>
    <w:rsid w:val="00A14B97"/>
    <w:rsid w:val="00A20ECE"/>
    <w:rsid w:val="00A2446E"/>
    <w:rsid w:val="00A27903"/>
    <w:rsid w:val="00A44D57"/>
    <w:rsid w:val="00A46754"/>
    <w:rsid w:val="00A8481C"/>
    <w:rsid w:val="00A91944"/>
    <w:rsid w:val="00AA642F"/>
    <w:rsid w:val="00AD1F47"/>
    <w:rsid w:val="00AD6BC7"/>
    <w:rsid w:val="00AF3886"/>
    <w:rsid w:val="00B33926"/>
    <w:rsid w:val="00B36808"/>
    <w:rsid w:val="00B907CA"/>
    <w:rsid w:val="00BA410D"/>
    <w:rsid w:val="00BB7753"/>
    <w:rsid w:val="00BC2C75"/>
    <w:rsid w:val="00BC3FB3"/>
    <w:rsid w:val="00BE1128"/>
    <w:rsid w:val="00BE2D18"/>
    <w:rsid w:val="00BE578E"/>
    <w:rsid w:val="00C84B0E"/>
    <w:rsid w:val="00C95E41"/>
    <w:rsid w:val="00D02E88"/>
    <w:rsid w:val="00D20741"/>
    <w:rsid w:val="00D241E3"/>
    <w:rsid w:val="00D364FB"/>
    <w:rsid w:val="00D535B2"/>
    <w:rsid w:val="00D55CDC"/>
    <w:rsid w:val="00DA0E86"/>
    <w:rsid w:val="00DB7C7E"/>
    <w:rsid w:val="00DD6627"/>
    <w:rsid w:val="00DF40C4"/>
    <w:rsid w:val="00DF516D"/>
    <w:rsid w:val="00DF7ACA"/>
    <w:rsid w:val="00E12FC7"/>
    <w:rsid w:val="00E24B2E"/>
    <w:rsid w:val="00E408E2"/>
    <w:rsid w:val="00E55845"/>
    <w:rsid w:val="00E7255C"/>
    <w:rsid w:val="00EE1456"/>
    <w:rsid w:val="00F02A7F"/>
    <w:rsid w:val="00F15A10"/>
    <w:rsid w:val="00F164BD"/>
    <w:rsid w:val="00F23899"/>
    <w:rsid w:val="00F478F9"/>
    <w:rsid w:val="00F507F4"/>
    <w:rsid w:val="00F60A66"/>
    <w:rsid w:val="00F60F65"/>
    <w:rsid w:val="00F61BF1"/>
    <w:rsid w:val="00F71DFB"/>
    <w:rsid w:val="00F93619"/>
    <w:rsid w:val="00FA1897"/>
    <w:rsid w:val="00FC7D67"/>
    <w:rsid w:val="00FE0496"/>
    <w:rsid w:val="00FE423D"/>
    <w:rsid w:val="00FF450D"/>
    <w:rsid w:val="00FF4DB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9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F47"/>
    <w:pPr>
      <w:keepNext/>
      <w:outlineLvl w:val="0"/>
    </w:pPr>
    <w:rPr>
      <w:rFonts w:ascii="Times" w:hAnsi="Times"/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1F47"/>
    <w:pPr>
      <w:keepNext/>
      <w:outlineLvl w:val="1"/>
    </w:pPr>
    <w:rPr>
      <w:rFonts w:ascii="Times" w:hAnsi="Times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1F47"/>
    <w:pPr>
      <w:keepNext/>
      <w:jc w:val="center"/>
      <w:outlineLvl w:val="4"/>
    </w:pPr>
    <w:rPr>
      <w:rFonts w:ascii="Times" w:hAnsi="Times"/>
      <w:b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1F47"/>
    <w:rPr>
      <w:rFonts w:ascii="Times" w:eastAsia="Times New Roman" w:hAnsi="Times" w:cs="Times New Roman"/>
      <w:b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1F47"/>
    <w:rPr>
      <w:rFonts w:ascii="Times" w:eastAsia="Times New Roman" w:hAnsi="Times" w:cs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08354A"/>
    <w:rPr>
      <w:rFonts w:ascii="Cambria" w:hAnsi="Cambria" w:cs="Times New Roman"/>
      <w:b/>
      <w:bCs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AD1F47"/>
    <w:rPr>
      <w:rFonts w:ascii="Times" w:eastAsia="Times New Roman" w:hAnsi="Times" w:cs="Times New Roman"/>
      <w:b/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5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</w:rPr>
  </w:style>
  <w:style w:type="table" w:styleId="TableGrid">
    <w:name w:val="Table Grid"/>
    <w:basedOn w:val="TableNormal"/>
    <w:uiPriority w:val="99"/>
    <w:rsid w:val="0039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3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F04"/>
    <w:rPr>
      <w:rFonts w:cs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873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F04"/>
    <w:rPr>
      <w:rFonts w:cs="Times New Roman"/>
      <w:sz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873F04"/>
    <w:rPr>
      <w:rFonts w:cs="Times New Roman"/>
      <w:b/>
    </w:rPr>
  </w:style>
  <w:style w:type="character" w:styleId="BookTitle">
    <w:name w:val="Book Title"/>
    <w:basedOn w:val="DefaultParagraphFont"/>
    <w:uiPriority w:val="99"/>
    <w:rsid w:val="00AD1F47"/>
    <w:rPr>
      <w:rFonts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6F40DF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6F40D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535B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3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5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3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535B2"/>
    <w:rPr>
      <w:b/>
      <w:bCs/>
    </w:rPr>
  </w:style>
  <w:style w:type="character" w:customStyle="1" w:styleId="BalloonTextChar1">
    <w:name w:val="Balloon Text Char1"/>
    <w:basedOn w:val="DefaultParagraphFont"/>
    <w:uiPriority w:val="99"/>
    <w:rsid w:val="00D535B2"/>
    <w:rPr>
      <w:rFonts w:ascii="Tahoma" w:hAnsi="Tahoma" w:cs="Tahoma"/>
      <w:sz w:val="16"/>
    </w:rPr>
  </w:style>
  <w:style w:type="paragraph" w:styleId="BodyText">
    <w:name w:val="Body Text"/>
    <w:basedOn w:val="Normal"/>
    <w:link w:val="BodyTextChar"/>
    <w:uiPriority w:val="99"/>
    <w:rsid w:val="002E6535"/>
    <w:rPr>
      <w:b/>
      <w:bCs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E6535"/>
    <w:rPr>
      <w:rFonts w:cs="Times New Roman"/>
      <w:b/>
      <w:bCs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2E6535"/>
    <w:rPr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E6535"/>
    <w:rPr>
      <w:rFonts w:cs="Times New Roman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5584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7354</Characters>
  <Application>Microsoft Macintosh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Supervisor’s Structured Report: submission to the Annual Review of</dc:title>
  <dc:subject/>
  <dc:creator>Johnathan Smith</dc:creator>
  <cp:keywords/>
  <cp:lastModifiedBy>Sara Felton</cp:lastModifiedBy>
  <cp:revision>2</cp:revision>
  <dcterms:created xsi:type="dcterms:W3CDTF">2012-11-21T11:38:00Z</dcterms:created>
  <dcterms:modified xsi:type="dcterms:W3CDTF">2012-11-21T11:38:00Z</dcterms:modified>
</cp:coreProperties>
</file>